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f253bb5" w14:textId="f253bb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ED5F1C">
        <w:t>93</w:t>
      </w:r>
      <w:r w:rsidRPr="0090403A" w:rsidR="00AE1F41">
        <w:t>. St-</w:t>
      </w:r>
      <w:r w:rsidR="00ED5F1C">
        <w:t>3375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D5F1C">
        <w:t>93</w:t>
      </w:r>
      <w:r w:rsidRPr="0090403A" w:rsidR="00884690">
        <w:t>. St</w:t>
      </w:r>
      <w:r w:rsidRPr="0090403A" w:rsidR="00B13065">
        <w:t>-</w:t>
      </w:r>
      <w:r w:rsidR="00ED5F1C">
        <w:t>3375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637B4" w:rsidP="00ED5F1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D5F1C">
        <w:t xml:space="preserve">GEC ZABAVA j.d.o.o. za usluge, OIB: 59676669706, </w:t>
      </w:r>
      <w:proofErr w:type="spellStart"/>
      <w:r w:rsidRPr="00ED5F1C" w:rsidR="00ED5F1C">
        <w:t>Strmec</w:t>
      </w:r>
      <w:proofErr w:type="spellEnd"/>
      <w:r w:rsidRPr="00ED5F1C" w:rsidR="00ED5F1C">
        <w:t>, Ulica V. Nazora 59</w:t>
      </w:r>
    </w:p>
    <w:p w:rsidR="00ED5F1C" w:rsidP="00ED5F1C" w:rsidRDefault="00ED5F1C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957</properties:Characters>
  <properties:Lines>7</properties:Lines>
  <properties:Paragraphs>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2023-03-16T08:49:00Z</cp:lastPrinted>
  <dcterms:modified xmlns:xsi="http://www.w3.org/2001/XMLSchema-instance" xsi:type="dcterms:W3CDTF">2023-03-16T08:49:00Z</dcterms:modified>
  <cp:revision>75</cp:revision>
</cp:coreProperties>
</file>